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B3D9F" w14:textId="76C9EF89" w:rsidR="004B4AFA" w:rsidRPr="004B4AFA" w:rsidRDefault="00CC18FF" w:rsidP="004B4AFA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color w:val="3E3E3E"/>
          <w:kern w:val="0"/>
          <w:sz w:val="36"/>
          <w:szCs w:val="36"/>
        </w:rPr>
      </w:pPr>
      <w:r>
        <w:rPr>
          <w:rFonts w:ascii="微软雅黑" w:eastAsia="微软雅黑" w:hAnsi="微软雅黑" w:cs="Helvetica" w:hint="eastAsia"/>
          <w:b/>
          <w:bCs/>
          <w:color w:val="3DA742"/>
          <w:kern w:val="0"/>
          <w:sz w:val="36"/>
          <w:szCs w:val="36"/>
        </w:rPr>
        <w:t>沈阳</w:t>
      </w:r>
      <w:r w:rsidR="004B4AFA" w:rsidRPr="00402D75">
        <w:rPr>
          <w:rFonts w:ascii="微软雅黑" w:eastAsia="微软雅黑" w:hAnsi="微软雅黑" w:cs="Helvetica"/>
          <w:b/>
          <w:bCs/>
          <w:color w:val="3DA742"/>
          <w:kern w:val="0"/>
          <w:sz w:val="36"/>
          <w:szCs w:val="36"/>
        </w:rPr>
        <w:t>旅游指南</w:t>
      </w:r>
    </w:p>
    <w:p w14:paraId="0FBBED31" w14:textId="59062C91" w:rsidR="00402D75" w:rsidRDefault="008C4C5D" w:rsidP="004B4AFA">
      <w:pPr>
        <w:widowControl/>
        <w:shd w:val="clear" w:color="auto" w:fill="FFFFFF"/>
        <w:spacing w:line="365" w:lineRule="atLeast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noProof/>
          <w:color w:val="3E3E3E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CB47B6" wp14:editId="15533B6F">
            <wp:simplePos x="0" y="0"/>
            <wp:positionH relativeFrom="margin">
              <wp:posOffset>942975</wp:posOffset>
            </wp:positionH>
            <wp:positionV relativeFrom="paragraph">
              <wp:posOffset>354330</wp:posOffset>
            </wp:positionV>
            <wp:extent cx="4311650" cy="2425065"/>
            <wp:effectExtent l="0" t="0" r="0" b="0"/>
            <wp:wrapTopAndBottom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DEE4" w14:textId="46A6C006" w:rsidR="008C4C5D" w:rsidRDefault="008C4C5D" w:rsidP="008C4C5D">
      <w:pPr>
        <w:widowControl/>
        <w:shd w:val="clear" w:color="auto" w:fill="FFFFFF"/>
        <w:spacing w:line="400" w:lineRule="exact"/>
        <w:ind w:leftChars="135" w:left="283" w:firstLineChars="200" w:firstLine="420"/>
        <w:jc w:val="left"/>
        <w:rPr>
          <w:rFonts w:ascii="微软雅黑" w:eastAsia="微软雅黑" w:hAnsi="微软雅黑" w:cs="Helvetica"/>
          <w:color w:val="3E3E3E"/>
          <w:kern w:val="0"/>
          <w:szCs w:val="21"/>
        </w:rPr>
      </w:pPr>
    </w:p>
    <w:p w14:paraId="06216EF0" w14:textId="77777777" w:rsidR="008C4C5D" w:rsidRDefault="008C4C5D" w:rsidP="008C4C5D">
      <w:pPr>
        <w:widowControl/>
        <w:shd w:val="clear" w:color="auto" w:fill="FFFFFF"/>
        <w:spacing w:line="400" w:lineRule="exact"/>
        <w:ind w:leftChars="135" w:left="283" w:firstLineChars="200" w:firstLine="420"/>
        <w:jc w:val="left"/>
        <w:rPr>
          <w:rFonts w:ascii="微软雅黑" w:eastAsia="微软雅黑" w:hAnsi="微软雅黑" w:cs="Helvetica"/>
          <w:color w:val="3E3E3E"/>
          <w:kern w:val="0"/>
          <w:szCs w:val="21"/>
        </w:rPr>
      </w:pPr>
    </w:p>
    <w:p w14:paraId="2B051565" w14:textId="19D7DB83" w:rsidR="00A35356" w:rsidRPr="00CC18FF" w:rsidRDefault="00CC18FF" w:rsidP="00CC18FF">
      <w:pPr>
        <w:widowControl/>
        <w:shd w:val="clear" w:color="auto" w:fill="FFFFFF"/>
        <w:spacing w:line="400" w:lineRule="exact"/>
        <w:ind w:leftChars="135" w:left="283" w:firstLineChars="200" w:firstLine="420"/>
        <w:jc w:val="left"/>
        <w:rPr>
          <w:rFonts w:ascii="微软雅黑" w:eastAsia="微软雅黑" w:hAnsi="微软雅黑" w:cs="Helvetica"/>
          <w:color w:val="3E3E3E"/>
          <w:kern w:val="0"/>
          <w:szCs w:val="21"/>
          <w:u w:val="single"/>
        </w:rPr>
      </w:pPr>
      <w:r w:rsidRPr="00CC18FF">
        <w:rPr>
          <w:rFonts w:ascii="微软雅黑" w:eastAsia="微软雅黑" w:hAnsi="微软雅黑" w:cs="Helvetica" w:hint="eastAsia"/>
          <w:kern w:val="0"/>
          <w:szCs w:val="21"/>
        </w:rPr>
        <w:t>沈阳</w:t>
      </w:r>
      <w:r w:rsidR="004B4AFA" w:rsidRPr="00CC18FF">
        <w:rPr>
          <w:rFonts w:ascii="微软雅黑" w:eastAsia="微软雅黑" w:hAnsi="微软雅黑" w:cs="Helvetica"/>
          <w:kern w:val="0"/>
          <w:szCs w:val="21"/>
        </w:rPr>
        <w:t>是</w:t>
      </w:r>
      <w:r w:rsidRPr="00CC18FF">
        <w:rPr>
          <w:rFonts w:ascii="微软雅黑" w:eastAsia="微软雅黑" w:hAnsi="微软雅黑"/>
        </w:rPr>
        <w:t>东北地区的经济、文化、交通和商贸中心、东北地区第一大城市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中国第四大城市、我国最重要重工业基地，素有“东方鲁尔”的美誉</w:t>
      </w:r>
      <w:r w:rsidRPr="00CC18FF">
        <w:rPr>
          <w:rFonts w:ascii="微软雅黑" w:eastAsia="微软雅黑" w:hAnsi="微软雅黑"/>
        </w:rPr>
        <w:t>。</w:t>
      </w:r>
      <w:r w:rsidRPr="00CC18FF">
        <w:rPr>
          <w:rFonts w:ascii="微软雅黑" w:eastAsia="微软雅黑" w:hAnsi="微软雅黑" w:cs="Helvetica" w:hint="eastAsia"/>
          <w:kern w:val="0"/>
          <w:szCs w:val="21"/>
        </w:rPr>
        <w:t>也是</w:t>
      </w:r>
      <w:r w:rsidRPr="00CC18FF">
        <w:rPr>
          <w:rFonts w:ascii="微软雅黑" w:eastAsia="微软雅黑" w:hAnsi="微软雅黑" w:hint="eastAsia"/>
        </w:rPr>
        <w:t>国家历史</w:t>
      </w:r>
      <w:r w:rsidRPr="00CC18FF">
        <w:rPr>
          <w:rFonts w:ascii="微软雅黑" w:eastAsia="微软雅黑" w:hAnsi="微软雅黑"/>
        </w:rPr>
        <w:t>文化名城，素有“一朝发祥地，两代帝王都”</w:t>
      </w:r>
      <w:r>
        <w:rPr>
          <w:rFonts w:ascii="微软雅黑" w:eastAsia="微软雅黑" w:hAnsi="微软雅黑"/>
        </w:rPr>
        <w:t>之称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历史积淀深厚，是一座风景优美现代化的大都市。</w:t>
      </w:r>
    </w:p>
    <w:p w14:paraId="71B58F0A" w14:textId="77777777" w:rsidR="008C4C5D" w:rsidRPr="004B4AFA" w:rsidRDefault="008C4C5D" w:rsidP="008C4C5D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color w:val="3E3E3E"/>
          <w:kern w:val="0"/>
          <w:szCs w:val="21"/>
        </w:rPr>
      </w:pPr>
    </w:p>
    <w:p w14:paraId="562B8D9A" w14:textId="77777777" w:rsidR="004B4AFA" w:rsidRPr="004B4AFA" w:rsidRDefault="00A250D2" w:rsidP="00575767">
      <w:pPr>
        <w:widowControl/>
        <w:shd w:val="clear" w:color="auto" w:fill="FFFFFF"/>
        <w:spacing w:line="365" w:lineRule="atLeast"/>
        <w:jc w:val="center"/>
        <w:rPr>
          <w:rFonts w:ascii="Helvetica" w:eastAsia="宋体" w:hAnsi="Helvetica" w:cs="Helvetica"/>
          <w:color w:val="3E3E3E"/>
          <w:kern w:val="0"/>
          <w:sz w:val="23"/>
          <w:szCs w:val="23"/>
        </w:rPr>
      </w:pPr>
      <w:r>
        <w:rPr>
          <w:rFonts w:ascii="Helvetica" w:eastAsia="宋体" w:hAnsi="Helvetica" w:cs="Helvetica"/>
          <w:noProof/>
          <w:color w:val="3E3E3E"/>
          <w:kern w:val="0"/>
          <w:sz w:val="23"/>
          <w:szCs w:val="23"/>
        </w:rPr>
        <w:drawing>
          <wp:inline distT="0" distB="0" distL="0" distR="0" wp14:anchorId="50AA571E" wp14:editId="3B2F0466">
            <wp:extent cx="4308626" cy="1874252"/>
            <wp:effectExtent l="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626" cy="187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56CF8" w14:textId="77777777" w:rsidR="00575767" w:rsidRDefault="00575767" w:rsidP="00402D75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b/>
          <w:bCs/>
          <w:color w:val="3DA742"/>
          <w:kern w:val="0"/>
          <w:sz w:val="30"/>
          <w:szCs w:val="30"/>
        </w:rPr>
      </w:pPr>
    </w:p>
    <w:p w14:paraId="59F66F68" w14:textId="77777777" w:rsidR="00F312D7" w:rsidRDefault="00F312D7">
      <w:pPr>
        <w:widowControl/>
        <w:jc w:val="left"/>
        <w:rPr>
          <w:rFonts w:ascii="微软雅黑" w:eastAsia="微软雅黑" w:hAnsi="微软雅黑" w:cs="Helvetica"/>
          <w:b/>
          <w:bCs/>
          <w:color w:val="3DA742"/>
          <w:kern w:val="0"/>
          <w:sz w:val="30"/>
          <w:szCs w:val="30"/>
        </w:rPr>
      </w:pPr>
      <w:r>
        <w:rPr>
          <w:rFonts w:ascii="微软雅黑" w:eastAsia="微软雅黑" w:hAnsi="微软雅黑" w:cs="Helvetica"/>
          <w:b/>
          <w:bCs/>
          <w:color w:val="3DA742"/>
          <w:kern w:val="0"/>
          <w:sz w:val="30"/>
          <w:szCs w:val="30"/>
        </w:rPr>
        <w:br w:type="page"/>
      </w:r>
    </w:p>
    <w:p w14:paraId="5FE4371E" w14:textId="4626BD0F" w:rsidR="004B4AFA" w:rsidRPr="004B4AFA" w:rsidRDefault="00B773B4" w:rsidP="00402D75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color w:val="3E3E3E"/>
          <w:kern w:val="0"/>
          <w:sz w:val="30"/>
          <w:szCs w:val="30"/>
        </w:rPr>
      </w:pPr>
      <w:r>
        <w:rPr>
          <w:rFonts w:ascii="微软雅黑" w:eastAsia="微软雅黑" w:hAnsi="微软雅黑" w:cs="Helvetica" w:hint="eastAsia"/>
          <w:b/>
          <w:bCs/>
          <w:color w:val="3DA742"/>
          <w:kern w:val="0"/>
          <w:sz w:val="30"/>
          <w:szCs w:val="30"/>
        </w:rPr>
        <w:lastRenderedPageBreak/>
        <w:t>沈阳</w:t>
      </w:r>
      <w:r w:rsidR="00291C1A">
        <w:rPr>
          <w:rFonts w:ascii="微软雅黑" w:eastAsia="微软雅黑" w:hAnsi="微软雅黑" w:cs="Helvetica" w:hint="eastAsia"/>
          <w:b/>
          <w:bCs/>
          <w:color w:val="3DA742"/>
          <w:kern w:val="0"/>
          <w:sz w:val="30"/>
          <w:szCs w:val="30"/>
        </w:rPr>
        <w:t>市区</w:t>
      </w:r>
      <w:r w:rsidR="004B4AFA" w:rsidRPr="00A250D2">
        <w:rPr>
          <w:rFonts w:ascii="微软雅黑" w:eastAsia="微软雅黑" w:hAnsi="微软雅黑" w:cs="Helvetica"/>
          <w:b/>
          <w:bCs/>
          <w:color w:val="3DA742"/>
          <w:kern w:val="0"/>
          <w:sz w:val="30"/>
          <w:szCs w:val="30"/>
        </w:rPr>
        <w:t>必玩景点</w:t>
      </w:r>
    </w:p>
    <w:p w14:paraId="5123627F" w14:textId="42E761C7" w:rsidR="00A250D2" w:rsidRDefault="00A250D2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color w:val="3E3E3E"/>
          <w:kern w:val="0"/>
          <w:sz w:val="23"/>
          <w:szCs w:val="23"/>
        </w:rPr>
      </w:pPr>
    </w:p>
    <w:p w14:paraId="558691DB" w14:textId="29B9E3B8" w:rsidR="004B4AFA" w:rsidRPr="00B773B4" w:rsidRDefault="0041652B" w:rsidP="00575767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b/>
          <w:bCs/>
          <w:color w:val="FF4C00"/>
          <w:kern w:val="0"/>
          <w:szCs w:val="21"/>
        </w:rPr>
      </w:pPr>
      <w:r>
        <w:rPr>
          <w:rFonts w:ascii="Helvetica" w:eastAsia="宋体" w:hAnsi="Helvetica" w:cs="Helvetica" w:hint="eastAsia"/>
          <w:noProof/>
          <w:color w:val="3E3E3E"/>
          <w:kern w:val="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A08C65E" wp14:editId="550C8662">
            <wp:simplePos x="0" y="0"/>
            <wp:positionH relativeFrom="margin">
              <wp:posOffset>0</wp:posOffset>
            </wp:positionH>
            <wp:positionV relativeFrom="paragraph">
              <wp:posOffset>178435</wp:posOffset>
            </wp:positionV>
            <wp:extent cx="3022600" cy="1583055"/>
            <wp:effectExtent l="0" t="0" r="635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3B4">
        <w:rPr>
          <w:rFonts w:ascii="微软雅黑" w:eastAsia="微软雅黑" w:hAnsi="微软雅黑" w:cs="Helvetica" w:hint="eastAsia"/>
          <w:b/>
          <w:bCs/>
          <w:color w:val="FF4C00"/>
          <w:kern w:val="0"/>
          <w:sz w:val="24"/>
          <w:szCs w:val="24"/>
        </w:rPr>
        <w:t>沈阳故宫</w:t>
      </w:r>
      <w:r w:rsidR="00A250D2" w:rsidRPr="004B4AFA"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：</w:t>
      </w:r>
      <w:r w:rsidR="00B773B4">
        <w:rPr>
          <w:rFonts w:ascii="微软雅黑" w:eastAsia="微软雅黑" w:hAnsi="微软雅黑" w:cs="Helvetica" w:hint="eastAsia"/>
          <w:color w:val="3E3E3E"/>
          <w:kern w:val="0"/>
          <w:szCs w:val="21"/>
        </w:rPr>
        <w:t>中国目前</w:t>
      </w:r>
      <w:r w:rsidR="00B773B4">
        <w:rPr>
          <w:rFonts w:ascii="微软雅黑" w:eastAsia="微软雅黑" w:hAnsi="微软雅黑" w:cs="Helvetica"/>
          <w:color w:val="3E3E3E"/>
          <w:kern w:val="0"/>
          <w:szCs w:val="21"/>
        </w:rPr>
        <w:t>仅存</w:t>
      </w:r>
      <w:r w:rsidR="00B773B4">
        <w:rPr>
          <w:rFonts w:ascii="微软雅黑" w:eastAsia="微软雅黑" w:hAnsi="微软雅黑" w:cs="Helvetica" w:hint="eastAsia"/>
          <w:color w:val="3E3E3E"/>
          <w:kern w:val="0"/>
          <w:szCs w:val="21"/>
        </w:rPr>
        <w:t>最</w:t>
      </w:r>
      <w:r w:rsidR="00B773B4">
        <w:rPr>
          <w:rFonts w:ascii="微软雅黑" w:eastAsia="微软雅黑" w:hAnsi="微软雅黑" w:cs="Helvetica"/>
          <w:color w:val="3E3E3E"/>
          <w:kern w:val="0"/>
          <w:szCs w:val="21"/>
        </w:rPr>
        <w:t>完整的两大古代宫殿建筑群之一。沈阳</w:t>
      </w:r>
      <w:r w:rsidR="00B773B4">
        <w:rPr>
          <w:rFonts w:ascii="微软雅黑" w:eastAsia="微软雅黑" w:hAnsi="微软雅黑" w:cs="Helvetica" w:hint="eastAsia"/>
          <w:color w:val="3E3E3E"/>
          <w:kern w:val="0"/>
          <w:szCs w:val="21"/>
        </w:rPr>
        <w:t>故宫</w:t>
      </w:r>
      <w:r w:rsidR="00B773B4">
        <w:rPr>
          <w:rFonts w:ascii="微软雅黑" w:eastAsia="微软雅黑" w:hAnsi="微软雅黑" w:cs="Helvetica"/>
          <w:color w:val="3E3E3E"/>
          <w:kern w:val="0"/>
          <w:szCs w:val="21"/>
        </w:rPr>
        <w:t>内珍藏有大量明清时期的珍贵文物，很多都是</w:t>
      </w:r>
      <w:r w:rsidR="00B773B4">
        <w:rPr>
          <w:rFonts w:ascii="微软雅黑" w:eastAsia="微软雅黑" w:hAnsi="微软雅黑" w:cs="Helvetica" w:hint="eastAsia"/>
          <w:color w:val="3E3E3E"/>
          <w:kern w:val="0"/>
          <w:szCs w:val="21"/>
        </w:rPr>
        <w:t>难得</w:t>
      </w:r>
      <w:r w:rsidR="00B773B4">
        <w:rPr>
          <w:rFonts w:ascii="微软雅黑" w:eastAsia="微软雅黑" w:hAnsi="微软雅黑" w:cs="Helvetica"/>
          <w:color w:val="3E3E3E"/>
          <w:kern w:val="0"/>
          <w:szCs w:val="21"/>
        </w:rPr>
        <w:t>一见的珍品。</w:t>
      </w:r>
    </w:p>
    <w:p w14:paraId="269651BB" w14:textId="243A1340" w:rsidR="005D7760" w:rsidRPr="00A35356" w:rsidRDefault="004B4AFA" w:rsidP="004B4AFA">
      <w:pPr>
        <w:widowControl/>
        <w:shd w:val="clear" w:color="auto" w:fill="FFFFFF"/>
        <w:spacing w:line="365" w:lineRule="atLeast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  <w:r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景点位于</w:t>
      </w:r>
      <w:r w:rsidR="00B773B4"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沈阳市沈河区</w:t>
      </w:r>
      <w:r w:rsidR="00B773B4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沈阳路</w:t>
      </w:r>
      <w:r w:rsidR="00B773B4"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171号</w:t>
      </w:r>
      <w:r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，可在市区内打车前往，从比赛地点打车前往约</w:t>
      </w:r>
      <w:r w:rsidR="00B773B4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15</w:t>
      </w:r>
      <w:r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元。</w:t>
      </w:r>
    </w:p>
    <w:p w14:paraId="6FCA3E3C" w14:textId="634ADD62" w:rsidR="004B4AFA" w:rsidRDefault="004B4AFA" w:rsidP="004B4AFA">
      <w:pPr>
        <w:widowControl/>
        <w:shd w:val="clear" w:color="auto" w:fill="FFFFFF"/>
        <w:spacing w:line="365" w:lineRule="atLeast"/>
        <w:jc w:val="left"/>
        <w:outlineLvl w:val="2"/>
        <w:rPr>
          <w:rFonts w:ascii="Helvetica" w:eastAsia="宋体" w:hAnsi="Helvetica" w:cs="Helvetica"/>
          <w:color w:val="3E3E3E"/>
          <w:kern w:val="0"/>
          <w:sz w:val="23"/>
          <w:szCs w:val="23"/>
        </w:rPr>
      </w:pPr>
    </w:p>
    <w:p w14:paraId="6C95C041" w14:textId="55F37447" w:rsidR="0041652B" w:rsidRDefault="0041652B" w:rsidP="004B4AFA">
      <w:pPr>
        <w:widowControl/>
        <w:shd w:val="clear" w:color="auto" w:fill="FFFFFF"/>
        <w:spacing w:line="365" w:lineRule="atLeast"/>
        <w:jc w:val="left"/>
        <w:outlineLvl w:val="2"/>
        <w:rPr>
          <w:rFonts w:ascii="Helvetica" w:eastAsia="宋体" w:hAnsi="Helvetica" w:cs="Helvetica"/>
          <w:color w:val="3E3E3E"/>
          <w:kern w:val="0"/>
          <w:sz w:val="23"/>
          <w:szCs w:val="23"/>
        </w:rPr>
      </w:pPr>
    </w:p>
    <w:p w14:paraId="0D54715E" w14:textId="186F707C" w:rsidR="0041652B" w:rsidRDefault="0041652B" w:rsidP="004B4AFA">
      <w:pPr>
        <w:widowControl/>
        <w:shd w:val="clear" w:color="auto" w:fill="FFFFFF"/>
        <w:spacing w:line="365" w:lineRule="atLeast"/>
        <w:jc w:val="left"/>
        <w:outlineLvl w:val="2"/>
        <w:rPr>
          <w:rFonts w:ascii="Helvetica" w:eastAsia="宋体" w:hAnsi="Helvetica" w:cs="Helvetica"/>
          <w:color w:val="3E3E3E"/>
          <w:kern w:val="0"/>
          <w:sz w:val="23"/>
          <w:szCs w:val="23"/>
        </w:rPr>
      </w:pPr>
    </w:p>
    <w:p w14:paraId="3CC272B1" w14:textId="37E939E6" w:rsidR="004B4AFA" w:rsidRPr="004B4AFA" w:rsidRDefault="0041652B" w:rsidP="00575767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color w:val="3E3E3E"/>
          <w:kern w:val="0"/>
          <w:szCs w:val="21"/>
        </w:rPr>
      </w:pPr>
      <w:r>
        <w:rPr>
          <w:rFonts w:ascii="Helvetica" w:eastAsia="宋体" w:hAnsi="Helvetica" w:cs="Helvetica" w:hint="eastAsia"/>
          <w:noProof/>
          <w:color w:val="3E3E3E"/>
          <w:kern w:val="0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0E59D2AC" wp14:editId="639E1F12">
            <wp:simplePos x="0" y="0"/>
            <wp:positionH relativeFrom="margin">
              <wp:posOffset>3238500</wp:posOffset>
            </wp:positionH>
            <wp:positionV relativeFrom="paragraph">
              <wp:posOffset>5715</wp:posOffset>
            </wp:positionV>
            <wp:extent cx="2924175" cy="2181225"/>
            <wp:effectExtent l="0" t="0" r="9525" b="9525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3B4">
        <w:rPr>
          <w:rFonts w:ascii="微软雅黑" w:eastAsia="微软雅黑" w:hAnsi="微软雅黑" w:cs="Helvetica" w:hint="eastAsia"/>
          <w:b/>
          <w:bCs/>
          <w:color w:val="FF4C00"/>
          <w:kern w:val="0"/>
          <w:sz w:val="24"/>
          <w:szCs w:val="24"/>
        </w:rPr>
        <w:t>中街</w:t>
      </w:r>
      <w:r w:rsidR="005D7760">
        <w:rPr>
          <w:rFonts w:ascii="微软雅黑" w:eastAsia="微软雅黑" w:hAnsi="微软雅黑" w:cs="Helvetica" w:hint="eastAsia"/>
          <w:b/>
          <w:bCs/>
          <w:color w:val="FF4C00"/>
          <w:kern w:val="0"/>
          <w:sz w:val="24"/>
          <w:szCs w:val="24"/>
        </w:rPr>
        <w:t>：</w:t>
      </w:r>
      <w:r w:rsidR="00C8078E" w:rsidRPr="00C8078E">
        <w:rPr>
          <w:rFonts w:ascii="微软雅黑" w:eastAsia="微软雅黑" w:hAnsi="微软雅黑"/>
        </w:rPr>
        <w:t>中国第一条商业步行街，中国十大著名商业街，</w:t>
      </w:r>
      <w:r w:rsidR="00C8078E">
        <w:rPr>
          <w:rFonts w:ascii="微软雅黑" w:eastAsia="微软雅黑" w:hAnsi="微软雅黑"/>
        </w:rPr>
        <w:t>迄今为止中国内地最长的商业步行街</w:t>
      </w:r>
      <w:r w:rsidR="00C8078E">
        <w:rPr>
          <w:rFonts w:ascii="微软雅黑" w:eastAsia="微软雅黑" w:hAnsi="微软雅黑" w:hint="eastAsia"/>
        </w:rPr>
        <w:t>，</w:t>
      </w:r>
      <w:r w:rsidR="00C8078E">
        <w:rPr>
          <w:rFonts w:ascii="微软雅黑" w:eastAsia="微软雅黑" w:hAnsi="微软雅黑"/>
        </w:rPr>
        <w:t>也是沈阳历史悠久、交易繁华的商业区。</w:t>
      </w:r>
    </w:p>
    <w:p w14:paraId="0AB6C38D" w14:textId="16E990BB" w:rsidR="005D7760" w:rsidRPr="00A35356" w:rsidRDefault="00B773B4" w:rsidP="00575767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景点位于</w:t>
      </w:r>
      <w:r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沈阳</w:t>
      </w:r>
      <w:r w:rsidR="004B4AFA"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市中心，可在市区内打车前往，从比赛地点打车前往约</w:t>
      </w: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15</w:t>
      </w:r>
      <w:r w:rsidR="004B4AFA"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元。</w:t>
      </w:r>
    </w:p>
    <w:p w14:paraId="703F6D33" w14:textId="598C964B" w:rsidR="00A35356" w:rsidRDefault="00A35356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464C6E76" w14:textId="24043D4A" w:rsidR="00A35356" w:rsidRDefault="00A35356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2F83AF37" w14:textId="6AC9D718" w:rsidR="00A35356" w:rsidRDefault="00A35356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0DAE6FEF" w14:textId="21FC5CB7" w:rsidR="0041652B" w:rsidRDefault="0041652B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2F6928AD" w14:textId="04476BCF" w:rsidR="0041652B" w:rsidRDefault="0041652B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4F3D70C3" w14:textId="42FFA89C" w:rsidR="004B4AFA" w:rsidRPr="0052692E" w:rsidRDefault="007458E4" w:rsidP="00A35356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b/>
          <w:bCs/>
          <w:color w:val="FF4C00"/>
          <w:kern w:val="0"/>
          <w:sz w:val="18"/>
          <w:szCs w:val="18"/>
        </w:rPr>
      </w:pPr>
      <w:r>
        <w:rPr>
          <w:rFonts w:ascii="Helvetica" w:eastAsia="宋体" w:hAnsi="Helvetica" w:cs="Helvetica"/>
          <w:b/>
          <w:bCs/>
          <w:noProof/>
          <w:color w:val="FF4C00"/>
          <w:kern w:val="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F7EF2D3" wp14:editId="2486AFF7">
            <wp:simplePos x="0" y="0"/>
            <wp:positionH relativeFrom="margin">
              <wp:posOffset>9525</wp:posOffset>
            </wp:positionH>
            <wp:positionV relativeFrom="paragraph">
              <wp:posOffset>5715</wp:posOffset>
            </wp:positionV>
            <wp:extent cx="2945765" cy="1602105"/>
            <wp:effectExtent l="0" t="0" r="6985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BE3">
        <w:rPr>
          <w:rFonts w:ascii="微软雅黑" w:eastAsia="微软雅黑" w:hAnsi="微软雅黑" w:cs="Helvetica" w:hint="eastAsia"/>
          <w:b/>
          <w:bCs/>
          <w:color w:val="FF4C00"/>
          <w:kern w:val="0"/>
          <w:sz w:val="24"/>
          <w:szCs w:val="24"/>
        </w:rPr>
        <w:t>张氏帅府</w:t>
      </w:r>
      <w:r w:rsidR="004B4AFA" w:rsidRPr="004B4AFA"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：</w:t>
      </w:r>
      <w:r w:rsidR="0052692E" w:rsidRPr="0052692E">
        <w:rPr>
          <w:rFonts w:ascii="微软雅黑" w:eastAsia="微软雅黑" w:hAnsi="微软雅黑"/>
        </w:rPr>
        <w:t>又称为“大帅府”，是原奉系军阀首领张作霖、爱国将领张学良父子的官邸和旧居。</w:t>
      </w:r>
      <w:r w:rsidR="0052692E">
        <w:rPr>
          <w:rFonts w:ascii="微软雅黑" w:eastAsia="微软雅黑" w:hAnsi="微软雅黑"/>
        </w:rPr>
        <w:t>各建筑内</w:t>
      </w:r>
      <w:r w:rsidR="0052692E" w:rsidRPr="0052692E">
        <w:rPr>
          <w:rFonts w:ascii="微软雅黑" w:eastAsia="微软雅黑" w:hAnsi="微软雅黑"/>
        </w:rPr>
        <w:t>陈列着照片、蜡像、张氏父子的墨宝和他们曾使用过的各种物品，展示了父子俩的人生轨迹。</w:t>
      </w:r>
    </w:p>
    <w:p w14:paraId="1F0BA55C" w14:textId="6A620A3C" w:rsidR="00A35356" w:rsidRDefault="0052692E" w:rsidP="00A35356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景点位于</w:t>
      </w:r>
      <w:r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沈阳</w:t>
      </w:r>
      <w:r w:rsidR="004B4AFA"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市区内，可在市区内打车前往，从比赛地点打车前往约</w:t>
      </w: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15</w:t>
      </w:r>
      <w:r w:rsidR="004B4AFA"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元。</w:t>
      </w:r>
    </w:p>
    <w:p w14:paraId="57D682CA" w14:textId="4E2F9D27" w:rsidR="0041652B" w:rsidRPr="0041652B" w:rsidRDefault="007458E4" w:rsidP="00A35356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  <w:r>
        <w:rPr>
          <w:rFonts w:ascii="Helvetica" w:eastAsia="宋体" w:hAnsi="Helvetica" w:cs="Helvetica"/>
          <w:b/>
          <w:bCs/>
          <w:noProof/>
          <w:color w:val="FF4C00"/>
          <w:kern w:val="0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A80FD82" wp14:editId="16715D90">
            <wp:simplePos x="0" y="0"/>
            <wp:positionH relativeFrom="margin">
              <wp:posOffset>3126740</wp:posOffset>
            </wp:positionH>
            <wp:positionV relativeFrom="paragraph">
              <wp:posOffset>85725</wp:posOffset>
            </wp:positionV>
            <wp:extent cx="2975610" cy="1981835"/>
            <wp:effectExtent l="0" t="0" r="0" b="0"/>
            <wp:wrapSquare wrapText="bothSides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5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88892" w14:textId="01A6F4A3" w:rsidR="004B4AFA" w:rsidRPr="00A35356" w:rsidRDefault="0052692E" w:rsidP="00A35356">
      <w:pPr>
        <w:widowControl/>
        <w:shd w:val="clear" w:color="auto" w:fill="FFFFFF"/>
        <w:spacing w:line="400" w:lineRule="exac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  <w:r>
        <w:rPr>
          <w:rFonts w:ascii="微软雅黑" w:eastAsia="微软雅黑" w:hAnsi="微软雅黑" w:cs="Helvetica" w:hint="eastAsia"/>
          <w:b/>
          <w:bCs/>
          <w:color w:val="FF4C00"/>
          <w:kern w:val="0"/>
          <w:sz w:val="24"/>
          <w:szCs w:val="24"/>
        </w:rPr>
        <w:t>清</w:t>
      </w:r>
      <w:r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昭陵</w:t>
      </w:r>
      <w:r>
        <w:rPr>
          <w:rFonts w:ascii="微软雅黑" w:eastAsia="微软雅黑" w:hAnsi="微软雅黑" w:cs="Helvetica" w:hint="eastAsia"/>
          <w:b/>
          <w:bCs/>
          <w:color w:val="FF4C00"/>
          <w:kern w:val="0"/>
          <w:sz w:val="24"/>
          <w:szCs w:val="24"/>
        </w:rPr>
        <w:t>（</w:t>
      </w:r>
      <w:r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北陵公园）</w:t>
      </w:r>
      <w:r w:rsidR="004B4AFA" w:rsidRPr="004B4AFA"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：</w:t>
      </w:r>
      <w:r>
        <w:rPr>
          <w:rFonts w:ascii="微软雅黑" w:eastAsia="微软雅黑" w:hAnsi="微软雅黑" w:cs="Helvetica" w:hint="eastAsia"/>
          <w:color w:val="3E3E3E"/>
          <w:kern w:val="0"/>
          <w:szCs w:val="21"/>
        </w:rPr>
        <w:t>清朝</w:t>
      </w:r>
      <w:r>
        <w:rPr>
          <w:rFonts w:ascii="微软雅黑" w:eastAsia="微软雅黑" w:hAnsi="微软雅黑" w:cs="Helvetica"/>
          <w:color w:val="3E3E3E"/>
          <w:kern w:val="0"/>
          <w:szCs w:val="21"/>
        </w:rPr>
        <w:t>第二代君主皇太极的陵墓，可见到满汉文化交融的经典建筑群</w:t>
      </w:r>
      <w:r>
        <w:rPr>
          <w:rFonts w:ascii="微软雅黑" w:eastAsia="微软雅黑" w:hAnsi="微软雅黑" w:cs="Helvetica" w:hint="eastAsia"/>
          <w:color w:val="3E3E3E"/>
          <w:kern w:val="0"/>
          <w:szCs w:val="21"/>
        </w:rPr>
        <w:t>。在</w:t>
      </w:r>
      <w:r>
        <w:rPr>
          <w:rFonts w:ascii="微软雅黑" w:eastAsia="微软雅黑" w:hAnsi="微软雅黑" w:cs="Helvetica"/>
          <w:color w:val="3E3E3E"/>
          <w:kern w:val="0"/>
          <w:szCs w:val="21"/>
        </w:rPr>
        <w:t>清初的“关外三陵”中，昭陵是规模最大、气势最宏伟的一座。</w:t>
      </w:r>
    </w:p>
    <w:p w14:paraId="217C0F2D" w14:textId="09E7B857" w:rsidR="004B4AFA" w:rsidRPr="00A35356" w:rsidRDefault="004B4AFA" w:rsidP="00A35356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  <w:r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景点位于</w:t>
      </w:r>
      <w:r w:rsidR="0052692E"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沈阳</w:t>
      </w:r>
      <w:r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市区内，可在市区内打车前往，从比赛地点打车前往约</w:t>
      </w:r>
      <w:r w:rsidR="0052692E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30</w:t>
      </w:r>
      <w:r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元。</w:t>
      </w:r>
    </w:p>
    <w:p w14:paraId="096D03BA" w14:textId="117EE63A" w:rsidR="00A35356" w:rsidRDefault="00A35356" w:rsidP="00A35356">
      <w:pPr>
        <w:widowControl/>
        <w:shd w:val="clear" w:color="auto" w:fill="FFFFFF"/>
        <w:spacing w:line="400" w:lineRule="exac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1BA074BA" w14:textId="54B75B74" w:rsidR="00A35356" w:rsidRDefault="00A35356" w:rsidP="00A35356">
      <w:pPr>
        <w:widowControl/>
        <w:shd w:val="clear" w:color="auto" w:fill="FFFFFF"/>
        <w:spacing w:line="400" w:lineRule="exac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193C6116" w14:textId="3C654AB4" w:rsidR="00A35356" w:rsidRDefault="00A35356" w:rsidP="00A35356">
      <w:pPr>
        <w:widowControl/>
        <w:shd w:val="clear" w:color="auto" w:fill="FFFFFF"/>
        <w:spacing w:line="400" w:lineRule="exac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2F5EE56D" w14:textId="3EAFFD0E" w:rsidR="005D7760" w:rsidRDefault="005D7760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008BCC92" w14:textId="7AFE5EBD" w:rsidR="0041652B" w:rsidRDefault="007458E4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b/>
          <w:bCs/>
          <w:color w:val="FF4C00"/>
          <w:kern w:val="0"/>
          <w:sz w:val="18"/>
          <w:szCs w:val="18"/>
        </w:rPr>
        <w:t xml:space="preserve"> </w:t>
      </w:r>
    </w:p>
    <w:p w14:paraId="142F7092" w14:textId="77777777" w:rsidR="007458E4" w:rsidRDefault="007458E4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5246EAF5" w14:textId="4C8D4112" w:rsidR="002560D8" w:rsidRPr="004B4AFA" w:rsidRDefault="007458E4" w:rsidP="00A35356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color w:val="3E3E3E"/>
          <w:kern w:val="0"/>
          <w:szCs w:val="21"/>
        </w:rPr>
      </w:pPr>
      <w:r>
        <w:rPr>
          <w:rFonts w:ascii="Helvetica" w:eastAsia="宋体" w:hAnsi="Helvetica" w:cs="Helvetica" w:hint="eastAsia"/>
          <w:b/>
          <w:bCs/>
          <w:noProof/>
          <w:color w:val="FF4C00"/>
          <w:kern w:val="0"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 wp14:anchorId="3A7F0964" wp14:editId="2C2ECA72">
            <wp:simplePos x="0" y="0"/>
            <wp:positionH relativeFrom="margin">
              <wp:posOffset>-635</wp:posOffset>
            </wp:positionH>
            <wp:positionV relativeFrom="paragraph">
              <wp:posOffset>41275</wp:posOffset>
            </wp:positionV>
            <wp:extent cx="2713566" cy="2035175"/>
            <wp:effectExtent l="0" t="0" r="0" b="3175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6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566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Helvetica" w:hint="eastAsia"/>
          <w:b/>
          <w:bCs/>
          <w:color w:val="FF4C00"/>
          <w:kern w:val="0"/>
          <w:sz w:val="24"/>
          <w:szCs w:val="24"/>
        </w:rPr>
        <w:t>辽宁省</w:t>
      </w:r>
      <w:r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博物馆</w:t>
      </w:r>
      <w:r w:rsidR="004B4AFA" w:rsidRPr="004B4AFA"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：</w:t>
      </w:r>
      <w:r w:rsidRPr="007458E4">
        <w:rPr>
          <w:rFonts w:ascii="微软雅黑" w:eastAsia="微软雅黑" w:hAnsi="微软雅黑"/>
        </w:rPr>
        <w:t>辽宁省博物馆是我国著名的历史艺术性博物馆之一</w:t>
      </w:r>
      <w:r w:rsidRPr="007458E4">
        <w:rPr>
          <w:rFonts w:ascii="微软雅黑" w:eastAsia="微软雅黑" w:hAnsi="微软雅黑" w:hint="eastAsia"/>
        </w:rPr>
        <w:t>，</w:t>
      </w:r>
      <w:r w:rsidRPr="007458E4">
        <w:rPr>
          <w:rFonts w:ascii="微软雅黑" w:eastAsia="微软雅黑" w:hAnsi="微软雅黑"/>
        </w:rPr>
        <w:t>馆内设施完善，建筑气派，馆藏丰富，以明清藏品为主，是徜徉历史沙洲，细数满清文化精华的好去处。</w:t>
      </w:r>
    </w:p>
    <w:p w14:paraId="60E64CAA" w14:textId="325A1E65" w:rsidR="004B4AFA" w:rsidRPr="00A35356" w:rsidRDefault="007458E4" w:rsidP="00A35356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景点位于</w:t>
      </w:r>
      <w:r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沈阳</w:t>
      </w:r>
      <w:r w:rsidR="004B4AFA"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市区内，可在市区内打车前往，从比赛地点打车前往约</w:t>
      </w:r>
      <w:r w:rsidR="00DA3CE3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30</w:t>
      </w:r>
      <w:r w:rsidR="004B4AFA"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元。</w:t>
      </w:r>
    </w:p>
    <w:p w14:paraId="56BA63D2" w14:textId="4BE7FABB" w:rsidR="00A35356" w:rsidRDefault="00A35356" w:rsidP="00A35356">
      <w:pPr>
        <w:widowControl/>
        <w:shd w:val="clear" w:color="auto" w:fill="FFFFFF"/>
        <w:spacing w:line="400" w:lineRule="exac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6D72675E" w14:textId="0F7E62CD" w:rsidR="0041652B" w:rsidRPr="00DA3CE3" w:rsidRDefault="0041652B" w:rsidP="00A35356">
      <w:pPr>
        <w:widowControl/>
        <w:shd w:val="clear" w:color="auto" w:fill="FFFFFF"/>
        <w:spacing w:line="400" w:lineRule="exac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7E180D57" w14:textId="47979991" w:rsidR="00B92F3D" w:rsidRPr="004B4AFA" w:rsidRDefault="00B92F3D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7BC4BEE8" w14:textId="1CCE47A9" w:rsidR="004B4AFA" w:rsidRPr="004B4AFA" w:rsidRDefault="0041652B" w:rsidP="00A35356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color w:val="3E3E3E"/>
          <w:kern w:val="0"/>
          <w:szCs w:val="21"/>
        </w:rPr>
      </w:pPr>
      <w:r>
        <w:rPr>
          <w:rFonts w:ascii="Helvetica" w:eastAsia="宋体" w:hAnsi="Helvetica" w:cs="Helvetica"/>
          <w:b/>
          <w:bCs/>
          <w:noProof/>
          <w:color w:val="FF4C00"/>
          <w:kern w:val="0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70E0D4D8" wp14:editId="25AF6253">
            <wp:simplePos x="0" y="0"/>
            <wp:positionH relativeFrom="margin">
              <wp:posOffset>2981325</wp:posOffset>
            </wp:positionH>
            <wp:positionV relativeFrom="paragraph">
              <wp:posOffset>5080</wp:posOffset>
            </wp:positionV>
            <wp:extent cx="3181350" cy="2003425"/>
            <wp:effectExtent l="0" t="0" r="0" b="0"/>
            <wp:wrapSquare wrapText="bothSides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7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C12">
        <w:rPr>
          <w:rFonts w:ascii="微软雅黑" w:eastAsia="微软雅黑" w:hAnsi="微软雅黑" w:cs="Helvetica" w:hint="eastAsia"/>
          <w:b/>
          <w:bCs/>
          <w:color w:val="FF4C00"/>
          <w:kern w:val="0"/>
          <w:sz w:val="24"/>
          <w:szCs w:val="24"/>
        </w:rPr>
        <w:t>九一八历史</w:t>
      </w:r>
      <w:r w:rsidR="00062C12"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博物馆</w:t>
      </w:r>
      <w:r w:rsidR="004B4AFA" w:rsidRPr="004B4AFA"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：</w:t>
      </w:r>
      <w:r w:rsidR="00062C12">
        <w:rPr>
          <w:rFonts w:ascii="微软雅黑" w:eastAsia="微软雅黑" w:hAnsi="微软雅黑" w:cs="Helvetica" w:hint="eastAsia"/>
          <w:color w:val="3E3E3E"/>
          <w:kern w:val="0"/>
          <w:szCs w:val="21"/>
        </w:rPr>
        <w:t>九一八历史</w:t>
      </w:r>
      <w:r w:rsidR="00062C12">
        <w:rPr>
          <w:rFonts w:ascii="微软雅黑" w:eastAsia="微软雅黑" w:hAnsi="微软雅黑" w:cs="Helvetica"/>
          <w:color w:val="3E3E3E"/>
          <w:kern w:val="0"/>
          <w:szCs w:val="21"/>
        </w:rPr>
        <w:t>博物馆是纪念碑和陈列馆相结合的建筑</w:t>
      </w:r>
      <w:r w:rsidR="00062C12">
        <w:rPr>
          <w:rFonts w:ascii="微软雅黑" w:eastAsia="微软雅黑" w:hAnsi="微软雅黑" w:cs="Helvetica" w:hint="eastAsia"/>
          <w:color w:val="3E3E3E"/>
          <w:kern w:val="0"/>
          <w:szCs w:val="21"/>
        </w:rPr>
        <w:t>，</w:t>
      </w:r>
      <w:r w:rsidR="00062C12">
        <w:rPr>
          <w:rFonts w:ascii="微软雅黑" w:eastAsia="微软雅黑" w:hAnsi="微软雅黑" w:cs="Helvetica"/>
          <w:color w:val="3E3E3E"/>
          <w:kern w:val="0"/>
          <w:szCs w:val="21"/>
        </w:rPr>
        <w:t>主体建筑即为如今博物馆标志性建筑残历碑</w:t>
      </w:r>
      <w:r w:rsidR="00062C12">
        <w:rPr>
          <w:rFonts w:ascii="微软雅黑" w:eastAsia="微软雅黑" w:hAnsi="微软雅黑" w:cs="Helvetica" w:hint="eastAsia"/>
          <w:color w:val="3E3E3E"/>
          <w:kern w:val="0"/>
          <w:szCs w:val="21"/>
        </w:rPr>
        <w:t>，为</w:t>
      </w:r>
      <w:r w:rsidR="00062C12">
        <w:rPr>
          <w:rFonts w:ascii="微软雅黑" w:eastAsia="微软雅黑" w:hAnsi="微软雅黑" w:cs="Helvetica"/>
          <w:color w:val="3E3E3E"/>
          <w:kern w:val="0"/>
          <w:szCs w:val="21"/>
        </w:rPr>
        <w:t>全国百家爱国主义教育基地。</w:t>
      </w:r>
    </w:p>
    <w:p w14:paraId="45DCD7AC" w14:textId="4C3BA526" w:rsidR="004B4AFA" w:rsidRPr="00A35356" w:rsidRDefault="00DA3CE3" w:rsidP="00A35356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景点位于</w:t>
      </w:r>
      <w:r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沈阳</w:t>
      </w:r>
      <w:r w:rsidR="004B4AFA"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市区内，可在市区内打车前往，从比赛地点打车前往约</w:t>
      </w: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25</w:t>
      </w:r>
      <w:r w:rsidR="004B4AFA" w:rsidRPr="00A35356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元。</w:t>
      </w:r>
    </w:p>
    <w:p w14:paraId="444AB208" w14:textId="4283A417" w:rsidR="00B92F3D" w:rsidRDefault="00B92F3D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0052FF"/>
          <w:kern w:val="0"/>
          <w:sz w:val="23"/>
        </w:rPr>
      </w:pPr>
    </w:p>
    <w:p w14:paraId="009CC0DD" w14:textId="0180B5A7" w:rsidR="001C1DB1" w:rsidRDefault="001C1DB1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0052FF"/>
          <w:kern w:val="0"/>
          <w:sz w:val="23"/>
        </w:rPr>
      </w:pPr>
    </w:p>
    <w:p w14:paraId="458112CE" w14:textId="129C6A97" w:rsidR="00A35356" w:rsidRDefault="00A35356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0052FF"/>
          <w:kern w:val="0"/>
          <w:sz w:val="23"/>
        </w:rPr>
      </w:pPr>
    </w:p>
    <w:p w14:paraId="40F4244A" w14:textId="07436EAC" w:rsidR="00A35356" w:rsidRDefault="00A35356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0052FF"/>
          <w:kern w:val="0"/>
          <w:sz w:val="23"/>
        </w:rPr>
      </w:pPr>
    </w:p>
    <w:p w14:paraId="189F9D9A" w14:textId="3E24C2AD" w:rsidR="004B4AFA" w:rsidRPr="00A35356" w:rsidRDefault="004B4AFA" w:rsidP="00A35356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b/>
          <w:color w:val="3E3E3E"/>
          <w:kern w:val="0"/>
          <w:sz w:val="36"/>
          <w:szCs w:val="23"/>
        </w:rPr>
      </w:pPr>
      <w:r w:rsidRPr="00CB1FFA">
        <w:rPr>
          <w:rFonts w:ascii="微软雅黑" w:eastAsia="微软雅黑" w:hAnsi="微软雅黑" w:cs="Helvetica"/>
          <w:b/>
          <w:bCs/>
          <w:color w:val="0052FF"/>
          <w:kern w:val="0"/>
          <w:sz w:val="36"/>
          <w:highlight w:val="yellow"/>
        </w:rPr>
        <w:t>市内休闲1日游</w:t>
      </w:r>
      <w:r w:rsidR="00B92F3D" w:rsidRPr="00CB1FFA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  <w:highlight w:val="yellow"/>
        </w:rPr>
        <w:t>推荐路线</w:t>
      </w:r>
      <w:r w:rsidRPr="00CB1FFA">
        <w:rPr>
          <w:rFonts w:ascii="微软雅黑" w:eastAsia="微软雅黑" w:hAnsi="微软雅黑" w:cs="Helvetica"/>
          <w:b/>
          <w:bCs/>
          <w:color w:val="0052FF"/>
          <w:kern w:val="0"/>
          <w:sz w:val="36"/>
          <w:highlight w:val="yellow"/>
        </w:rPr>
        <w:t>：</w:t>
      </w:r>
    </w:p>
    <w:p w14:paraId="3E6DE314" w14:textId="4B5E7AB5" w:rsidR="004B4AFA" w:rsidRPr="00A35356" w:rsidRDefault="004B4AFA" w:rsidP="00A35356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b/>
          <w:color w:val="3E3E3E"/>
          <w:kern w:val="0"/>
          <w:sz w:val="36"/>
          <w:szCs w:val="23"/>
        </w:rPr>
      </w:pPr>
      <w:r w:rsidRPr="00A35356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线路1：</w:t>
      </w:r>
      <w:r w:rsidR="00C13FA0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沈阳故宫</w:t>
      </w:r>
      <w:r w:rsidR="00C13FA0" w:rsidRPr="00A35356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-</w:t>
      </w:r>
      <w:r w:rsidR="00C13FA0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张氏</w:t>
      </w:r>
      <w:r w:rsidR="00C13FA0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帅府</w:t>
      </w:r>
      <w:r w:rsidR="00C13FA0" w:rsidRPr="00A35356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-</w:t>
      </w:r>
      <w:r w:rsidR="00C13FA0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中街</w:t>
      </w:r>
      <w:r w:rsidR="00C13FA0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步行街</w:t>
      </w:r>
    </w:p>
    <w:p w14:paraId="18AD5C35" w14:textId="0023244F" w:rsidR="004B4AFA" w:rsidRPr="00A35356" w:rsidRDefault="004B4AFA" w:rsidP="00A35356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b/>
          <w:color w:val="3E3E3E"/>
          <w:kern w:val="0"/>
          <w:sz w:val="36"/>
          <w:szCs w:val="23"/>
        </w:rPr>
      </w:pPr>
      <w:r w:rsidRPr="00A35356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线路2：</w:t>
      </w:r>
      <w:r w:rsidR="00C13FA0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沈阳北陵</w:t>
      </w:r>
      <w:r w:rsidRPr="00A35356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-</w:t>
      </w:r>
      <w:r w:rsidR="00B96454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九一八历史</w:t>
      </w:r>
      <w:r w:rsidR="00B96454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博物馆</w:t>
      </w:r>
      <w:r w:rsidRPr="00A35356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-</w:t>
      </w:r>
      <w:r w:rsidR="00B96454" w:rsidRPr="00A35356">
        <w:rPr>
          <w:rFonts w:ascii="微软雅黑" w:eastAsia="微软雅黑" w:hAnsi="微软雅黑" w:cs="Helvetica" w:hint="eastAsia"/>
          <w:b/>
          <w:color w:val="3E3E3E"/>
          <w:kern w:val="0"/>
          <w:sz w:val="36"/>
          <w:szCs w:val="23"/>
        </w:rPr>
        <w:t xml:space="preserve"> </w:t>
      </w:r>
      <w:r w:rsidR="00B96454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辽宁省</w:t>
      </w:r>
      <w:r w:rsidR="00B96454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博物馆</w:t>
      </w:r>
    </w:p>
    <w:p w14:paraId="4DB728A2" w14:textId="2FF3134C" w:rsidR="00B92F3D" w:rsidRDefault="00B92F3D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3DA742"/>
          <w:kern w:val="0"/>
          <w:sz w:val="23"/>
        </w:rPr>
      </w:pPr>
    </w:p>
    <w:p w14:paraId="6AAC87B5" w14:textId="17B37EB2" w:rsidR="0041652B" w:rsidRPr="00D50A47" w:rsidRDefault="0041652B" w:rsidP="00D50A47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color w:val="3E3E3E"/>
          <w:kern w:val="0"/>
          <w:szCs w:val="21"/>
        </w:rPr>
      </w:pPr>
      <w:r>
        <w:rPr>
          <w:rFonts w:ascii="Helvetica" w:eastAsia="宋体" w:hAnsi="Helvetica" w:cs="Helvetica"/>
          <w:b/>
          <w:bCs/>
          <w:color w:val="3DA742"/>
          <w:kern w:val="0"/>
          <w:sz w:val="23"/>
        </w:rPr>
        <w:br w:type="page"/>
      </w:r>
      <w:r w:rsidR="00D50A47" w:rsidRPr="004B4AFA">
        <w:rPr>
          <w:rFonts w:ascii="微软雅黑" w:eastAsia="微软雅黑" w:hAnsi="微软雅黑" w:cs="Helvetica" w:hint="eastAsia"/>
          <w:color w:val="3E3E3E"/>
          <w:kern w:val="0"/>
          <w:szCs w:val="21"/>
        </w:rPr>
        <w:lastRenderedPageBreak/>
        <w:t xml:space="preserve"> </w:t>
      </w:r>
    </w:p>
    <w:p w14:paraId="0C80B57E" w14:textId="603FBED5" w:rsidR="00F312D7" w:rsidRDefault="00004DFC" w:rsidP="0041652B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b/>
          <w:bCs/>
          <w:color w:val="3DA742"/>
          <w:kern w:val="0"/>
          <w:sz w:val="30"/>
          <w:szCs w:val="30"/>
        </w:rPr>
      </w:pPr>
      <w:r>
        <w:rPr>
          <w:rFonts w:ascii="微软雅黑" w:eastAsia="微软雅黑" w:hAnsi="微软雅黑" w:cs="Helvetica" w:hint="eastAsia"/>
          <w:b/>
          <w:bCs/>
          <w:color w:val="3DA742"/>
          <w:kern w:val="0"/>
          <w:sz w:val="30"/>
          <w:szCs w:val="30"/>
        </w:rPr>
        <w:t>沈阳</w:t>
      </w:r>
      <w:r w:rsidR="00291C1A">
        <w:rPr>
          <w:rFonts w:ascii="微软雅黑" w:eastAsia="微软雅黑" w:hAnsi="微软雅黑" w:cs="Helvetica" w:hint="eastAsia"/>
          <w:b/>
          <w:bCs/>
          <w:color w:val="3DA742"/>
          <w:kern w:val="0"/>
          <w:sz w:val="30"/>
          <w:szCs w:val="30"/>
        </w:rPr>
        <w:t>市郊</w:t>
      </w:r>
      <w:r w:rsidR="00291C1A">
        <w:rPr>
          <w:rFonts w:ascii="微软雅黑" w:eastAsia="微软雅黑" w:hAnsi="微软雅黑" w:cs="Helvetica"/>
          <w:b/>
          <w:bCs/>
          <w:color w:val="3DA742"/>
          <w:kern w:val="0"/>
          <w:sz w:val="30"/>
          <w:szCs w:val="30"/>
        </w:rPr>
        <w:t>必玩景点</w:t>
      </w:r>
    </w:p>
    <w:p w14:paraId="370BFBCE" w14:textId="584863FB" w:rsidR="0041652B" w:rsidRDefault="0041652B" w:rsidP="0041652B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b/>
          <w:bCs/>
          <w:color w:val="3DA742"/>
          <w:kern w:val="0"/>
          <w:sz w:val="30"/>
          <w:szCs w:val="30"/>
        </w:rPr>
      </w:pPr>
    </w:p>
    <w:p w14:paraId="0A0B97F0" w14:textId="5D14208B" w:rsidR="00B92F3D" w:rsidRPr="004B4AFA" w:rsidRDefault="00B92F3D" w:rsidP="00B92F3D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b/>
          <w:bCs/>
          <w:color w:val="3DA742"/>
          <w:kern w:val="0"/>
          <w:sz w:val="30"/>
          <w:szCs w:val="30"/>
        </w:rPr>
      </w:pPr>
      <w:r>
        <w:rPr>
          <w:rFonts w:ascii="微软雅黑" w:eastAsia="微软雅黑" w:hAnsi="微软雅黑" w:cs="Helvetica"/>
          <w:b/>
          <w:bCs/>
          <w:noProof/>
          <w:color w:val="3DA742"/>
          <w:kern w:val="0"/>
          <w:sz w:val="30"/>
          <w:szCs w:val="30"/>
        </w:rPr>
        <w:drawing>
          <wp:inline distT="0" distB="0" distL="0" distR="0" wp14:anchorId="3AF9DD28" wp14:editId="76FCF049">
            <wp:extent cx="6278245" cy="1761792"/>
            <wp:effectExtent l="0" t="0" r="8255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8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065" cy="178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15BBE" w14:textId="77777777" w:rsidR="00D50A47" w:rsidRDefault="00D50A47" w:rsidP="00F312D7">
      <w:pPr>
        <w:widowControl/>
        <w:shd w:val="clear" w:color="auto" w:fill="FFFFFF"/>
        <w:spacing w:line="400" w:lineRule="exact"/>
        <w:ind w:leftChars="337" w:left="708" w:rightChars="388" w:right="81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cs="Helvetica" w:hint="eastAsia"/>
          <w:b/>
          <w:bCs/>
          <w:color w:val="FF4C00"/>
          <w:kern w:val="0"/>
          <w:sz w:val="24"/>
          <w:szCs w:val="24"/>
        </w:rPr>
        <w:t>棋盘山滑雪场</w:t>
      </w:r>
      <w:r w:rsidRPr="004B4AFA"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：</w:t>
      </w:r>
      <w:r w:rsidRPr="00004DFC">
        <w:rPr>
          <w:rFonts w:ascii="微软雅黑" w:eastAsia="微软雅黑" w:hAnsi="微软雅黑" w:cs="Helvetica" w:hint="eastAsia"/>
          <w:kern w:val="0"/>
          <w:szCs w:val="21"/>
        </w:rPr>
        <w:t>沈阳</w:t>
      </w:r>
      <w:r w:rsidRPr="00004DFC">
        <w:rPr>
          <w:rFonts w:ascii="微软雅黑" w:eastAsia="微软雅黑" w:hAnsi="微软雅黑" w:cs="Helvetica"/>
          <w:kern w:val="0"/>
          <w:szCs w:val="21"/>
        </w:rPr>
        <w:t>棋盘山滑雪场周围树木茂密，</w:t>
      </w:r>
      <w:r w:rsidRPr="002560D8">
        <w:rPr>
          <w:rFonts w:ascii="微软雅黑" w:eastAsia="微软雅黑" w:hAnsi="微软雅黑"/>
        </w:rPr>
        <w:t>山峦起伏，冰面辽阔，占地面积50万平方米。</w:t>
      </w:r>
      <w:r>
        <w:rPr>
          <w:rFonts w:ascii="微软雅黑" w:eastAsia="微软雅黑" w:hAnsi="微软雅黑" w:hint="eastAsia"/>
        </w:rPr>
        <w:t>有</w:t>
      </w:r>
      <w:r>
        <w:rPr>
          <w:rFonts w:ascii="微软雅黑" w:eastAsia="微软雅黑" w:hAnsi="微软雅黑"/>
        </w:rPr>
        <w:t>滑雪、</w:t>
      </w:r>
      <w:r w:rsidRPr="002560D8">
        <w:rPr>
          <w:rFonts w:ascii="微软雅黑" w:eastAsia="微软雅黑" w:hAnsi="微软雅黑"/>
        </w:rPr>
        <w:t>儿童游乐城、跑马场、骆驼园、马爬犁、猴爬犁、羊爬犁、狗爬犁以及冰尜、冰雕、登雪山和拔河比赛等活动项目。</w:t>
      </w:r>
    </w:p>
    <w:p w14:paraId="51A72548" w14:textId="7FE85661" w:rsidR="004B4AFA" w:rsidRDefault="00A83BBF" w:rsidP="00F312D7">
      <w:pPr>
        <w:widowControl/>
        <w:shd w:val="clear" w:color="auto" w:fill="FFFFFF"/>
        <w:spacing w:line="400" w:lineRule="exact"/>
        <w:ind w:leftChars="337" w:left="708" w:rightChars="388" w:right="815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景点位于</w:t>
      </w:r>
      <w:r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沈阳</w:t>
      </w:r>
      <w:r w:rsidR="004B4AFA" w:rsidRPr="00F312D7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市郊，</w:t>
      </w:r>
      <w:r w:rsidR="00D70642"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距</w:t>
      </w:r>
      <w:r w:rsidR="00D70642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沈城</w:t>
      </w:r>
      <w:r w:rsidR="00D70642"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33公里</w:t>
      </w:r>
      <w:r w:rsidR="00D70642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处，</w:t>
      </w:r>
      <w:r w:rsidR="002E2242"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大约1.5小时</w:t>
      </w:r>
      <w:r w:rsidR="00D70642"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车</w:t>
      </w:r>
      <w:r w:rsidR="002E2242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程，各旅行社</w:t>
      </w:r>
      <w:r w:rsidR="002E2242"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也</w:t>
      </w:r>
      <w:r w:rsidR="004B4AFA" w:rsidRPr="00F312D7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有旅游车</w:t>
      </w:r>
      <w:r w:rsidR="002E2242"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到达</w:t>
      </w:r>
      <w:r w:rsidR="004B4AFA" w:rsidRPr="00F312D7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。</w:t>
      </w:r>
    </w:p>
    <w:p w14:paraId="578C8E6F" w14:textId="77777777" w:rsidR="002E2242" w:rsidRPr="002E2242" w:rsidRDefault="002E2242" w:rsidP="00F312D7">
      <w:pPr>
        <w:widowControl/>
        <w:shd w:val="clear" w:color="auto" w:fill="FFFFFF"/>
        <w:spacing w:line="400" w:lineRule="exact"/>
        <w:ind w:leftChars="337" w:left="708" w:rightChars="388" w:right="815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</w:p>
    <w:p w14:paraId="678ACD21" w14:textId="52EC4B45" w:rsidR="00F312D7" w:rsidRDefault="00F312D7" w:rsidP="00F312D7">
      <w:pPr>
        <w:widowControl/>
        <w:shd w:val="clear" w:color="auto" w:fill="FFFFFF"/>
        <w:spacing w:line="400" w:lineRule="exact"/>
        <w:ind w:leftChars="337" w:left="708" w:rightChars="388" w:right="815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</w:p>
    <w:p w14:paraId="4E107F91" w14:textId="77777777" w:rsidR="00F312D7" w:rsidRPr="00F312D7" w:rsidRDefault="00F312D7" w:rsidP="00F312D7">
      <w:pPr>
        <w:widowControl/>
        <w:shd w:val="clear" w:color="auto" w:fill="FFFFFF"/>
        <w:spacing w:line="400" w:lineRule="exact"/>
        <w:ind w:leftChars="337" w:left="708" w:rightChars="388" w:right="815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</w:p>
    <w:p w14:paraId="11299C17" w14:textId="30DB7569" w:rsidR="004B4AFA" w:rsidRPr="00F312D7" w:rsidRDefault="00B92F3D" w:rsidP="00F312D7">
      <w:pPr>
        <w:widowControl/>
        <w:shd w:val="clear" w:color="auto" w:fill="FFFFFF"/>
        <w:spacing w:line="400" w:lineRule="exac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  <w:r>
        <w:rPr>
          <w:rFonts w:ascii="Helvetica" w:eastAsia="宋体" w:hAnsi="Helvetica" w:cs="Helvetica"/>
          <w:b/>
          <w:bCs/>
          <w:noProof/>
          <w:color w:val="FF4C00"/>
          <w:kern w:val="0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52355A7" wp14:editId="4AE945BD">
            <wp:simplePos x="0" y="0"/>
            <wp:positionH relativeFrom="margin">
              <wp:posOffset>300355</wp:posOffset>
            </wp:positionH>
            <wp:positionV relativeFrom="paragraph">
              <wp:posOffset>71120</wp:posOffset>
            </wp:positionV>
            <wp:extent cx="2928620" cy="1963420"/>
            <wp:effectExtent l="0" t="0" r="5080" b="0"/>
            <wp:wrapSquare wrapText="bothSides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9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78CA">
        <w:rPr>
          <w:rFonts w:ascii="微软雅黑" w:eastAsia="微软雅黑" w:hAnsi="微软雅黑" w:cs="Helvetica" w:hint="eastAsia"/>
          <w:b/>
          <w:bCs/>
          <w:color w:val="FF4C00"/>
          <w:kern w:val="0"/>
          <w:sz w:val="24"/>
          <w:szCs w:val="24"/>
        </w:rPr>
        <w:t>小韩村</w:t>
      </w:r>
      <w:r w:rsidR="00C078CA"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温泉会所</w:t>
      </w:r>
      <w:r w:rsidR="004B4AFA" w:rsidRPr="004B4AFA">
        <w:rPr>
          <w:rFonts w:ascii="微软雅黑" w:eastAsia="微软雅黑" w:hAnsi="微软雅黑" w:cs="Helvetica"/>
          <w:b/>
          <w:bCs/>
          <w:color w:val="FF4C00"/>
          <w:kern w:val="0"/>
          <w:sz w:val="24"/>
          <w:szCs w:val="24"/>
        </w:rPr>
        <w:t>：</w:t>
      </w:r>
      <w:r w:rsidR="00C078CA" w:rsidRPr="00C55416">
        <w:rPr>
          <w:rFonts w:ascii="微软雅黑" w:eastAsia="微软雅黑" w:hAnsi="微软雅黑" w:cs="Helvetica" w:hint="eastAsia"/>
          <w:kern w:val="0"/>
          <w:szCs w:val="21"/>
        </w:rPr>
        <w:t>会所是</w:t>
      </w:r>
      <w:r w:rsidR="00C078CA" w:rsidRPr="00C55416">
        <w:rPr>
          <w:rFonts w:ascii="微软雅黑" w:eastAsia="微软雅黑" w:hAnsi="微软雅黑" w:cs="Helvetica"/>
          <w:kern w:val="0"/>
          <w:szCs w:val="21"/>
        </w:rPr>
        <w:t>以地下天然温泉为特色，</w:t>
      </w:r>
      <w:r w:rsidR="00C078CA" w:rsidRPr="00C55416">
        <w:rPr>
          <w:rFonts w:ascii="微软雅黑" w:eastAsia="微软雅黑" w:hAnsi="微软雅黑"/>
        </w:rPr>
        <w:t>集住宿、餐饮</w:t>
      </w:r>
      <w:r w:rsidR="00C078CA" w:rsidRPr="00C078CA">
        <w:rPr>
          <w:rFonts w:ascii="微软雅黑" w:eastAsia="微软雅黑" w:hAnsi="微软雅黑"/>
        </w:rPr>
        <w:t>、会议会展、绿色采摘、游泳、健身、娱乐、观赏、休闲度假为一体的四星级标准温泉度假会所。</w:t>
      </w:r>
    </w:p>
    <w:p w14:paraId="0455D56F" w14:textId="7979C360" w:rsidR="004B4AFA" w:rsidRPr="00F312D7" w:rsidRDefault="00D70642" w:rsidP="00F312D7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</w:pP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景点位于</w:t>
      </w:r>
      <w:r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沈阳</w:t>
      </w:r>
      <w:r w:rsidR="004B4AFA" w:rsidRPr="00F312D7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市</w:t>
      </w:r>
      <w:r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北</w:t>
      </w:r>
      <w:r w:rsidR="004B4AFA" w:rsidRPr="00F312D7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郊，</w:t>
      </w:r>
      <w:r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距沈城25公里</w:t>
      </w: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处，</w:t>
      </w:r>
      <w:r>
        <w:rPr>
          <w:rFonts w:ascii="微软雅黑" w:eastAsia="微软雅黑" w:hAnsi="微软雅黑" w:cs="Helvetica" w:hint="eastAsia"/>
          <w:bCs/>
          <w:i/>
          <w:color w:val="FF4C00"/>
          <w:kern w:val="0"/>
          <w:sz w:val="18"/>
          <w:szCs w:val="18"/>
        </w:rPr>
        <w:t>大约1.5小时</w:t>
      </w:r>
      <w:r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车程，</w:t>
      </w:r>
      <w:r w:rsidR="004B4AFA" w:rsidRPr="00F312D7">
        <w:rPr>
          <w:rFonts w:ascii="微软雅黑" w:eastAsia="微软雅黑" w:hAnsi="微软雅黑" w:cs="Helvetica"/>
          <w:bCs/>
          <w:i/>
          <w:color w:val="FF4C00"/>
          <w:kern w:val="0"/>
          <w:sz w:val="18"/>
          <w:szCs w:val="18"/>
        </w:rPr>
        <w:t>各旅行社也有旅游车。</w:t>
      </w:r>
    </w:p>
    <w:p w14:paraId="6BE9A3D7" w14:textId="77777777" w:rsidR="00B92F3D" w:rsidRDefault="00B92F3D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7DCEFA1E" w14:textId="085E4E7B" w:rsidR="00F312D7" w:rsidRDefault="00F312D7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24F588A5" w14:textId="77777777" w:rsidR="00F312D7" w:rsidRPr="004B4AFA" w:rsidRDefault="00F312D7" w:rsidP="004B4AFA">
      <w:pPr>
        <w:widowControl/>
        <w:shd w:val="clear" w:color="auto" w:fill="FFFFFF"/>
        <w:spacing w:line="365" w:lineRule="atLeast"/>
        <w:jc w:val="left"/>
        <w:rPr>
          <w:rFonts w:ascii="Helvetica" w:eastAsia="宋体" w:hAnsi="Helvetica" w:cs="Helvetica"/>
          <w:b/>
          <w:bCs/>
          <w:color w:val="FF4C00"/>
          <w:kern w:val="0"/>
          <w:sz w:val="18"/>
          <w:szCs w:val="18"/>
        </w:rPr>
      </w:pPr>
    </w:p>
    <w:p w14:paraId="04A6C692" w14:textId="77777777" w:rsidR="004B4AFA" w:rsidRPr="00F312D7" w:rsidRDefault="004B4AFA" w:rsidP="00F312D7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color w:val="3E3E3E"/>
          <w:kern w:val="0"/>
          <w:sz w:val="36"/>
          <w:szCs w:val="23"/>
        </w:rPr>
      </w:pPr>
      <w:r w:rsidRPr="00F312D7">
        <w:rPr>
          <w:rFonts w:ascii="微软雅黑" w:eastAsia="微软雅黑" w:hAnsi="微软雅黑" w:cs="Helvetica"/>
          <w:b/>
          <w:bCs/>
          <w:color w:val="0052FF"/>
          <w:kern w:val="0"/>
          <w:sz w:val="36"/>
          <w:highlight w:val="yellow"/>
        </w:rPr>
        <w:t>市郊经典2日游</w:t>
      </w:r>
      <w:r w:rsidR="00B92F3D" w:rsidRPr="00F312D7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  <w:highlight w:val="yellow"/>
        </w:rPr>
        <w:t>推荐路线</w:t>
      </w:r>
      <w:r w:rsidRPr="00F312D7">
        <w:rPr>
          <w:rFonts w:ascii="微软雅黑" w:eastAsia="微软雅黑" w:hAnsi="微软雅黑" w:cs="Helvetica"/>
          <w:b/>
          <w:bCs/>
          <w:color w:val="0052FF"/>
          <w:kern w:val="0"/>
          <w:sz w:val="36"/>
          <w:highlight w:val="yellow"/>
        </w:rPr>
        <w:t>：</w:t>
      </w:r>
    </w:p>
    <w:p w14:paraId="0D1C9241" w14:textId="77CB5990" w:rsidR="004B4AFA" w:rsidRPr="00F312D7" w:rsidRDefault="004B4AFA" w:rsidP="00F312D7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color w:val="3E3E3E"/>
          <w:kern w:val="0"/>
          <w:sz w:val="36"/>
          <w:szCs w:val="23"/>
        </w:rPr>
      </w:pPr>
      <w:r w:rsidRPr="00F312D7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D</w:t>
      </w:r>
      <w:r w:rsidR="00B92F3D" w:rsidRPr="00F312D7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ay</w:t>
      </w:r>
      <w:r w:rsidRPr="00F312D7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1：</w:t>
      </w:r>
      <w:r w:rsidR="003559E8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沈阳市内</w:t>
      </w:r>
      <w:r w:rsidR="003559E8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一日</w:t>
      </w:r>
      <w:r w:rsidR="003559E8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游</w:t>
      </w:r>
    </w:p>
    <w:p w14:paraId="1C237878" w14:textId="7BE1626B" w:rsidR="004B4AFA" w:rsidRDefault="004B4AFA" w:rsidP="00F312D7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</w:pPr>
      <w:r w:rsidRPr="00F312D7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D</w:t>
      </w:r>
      <w:r w:rsidR="00B92F3D" w:rsidRPr="00F312D7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ay</w:t>
      </w:r>
      <w:r w:rsidRPr="00F312D7">
        <w:rPr>
          <w:rFonts w:ascii="微软雅黑" w:eastAsia="微软雅黑" w:hAnsi="微软雅黑" w:cs="Helvetica"/>
          <w:b/>
          <w:bCs/>
          <w:color w:val="0052FF"/>
          <w:kern w:val="0"/>
          <w:sz w:val="36"/>
        </w:rPr>
        <w:t>2：</w:t>
      </w:r>
      <w:r w:rsidR="003559E8"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  <w:t>滑雪场/温泉</w:t>
      </w:r>
    </w:p>
    <w:p w14:paraId="03E7D6B5" w14:textId="2DF29C89" w:rsidR="000E274A" w:rsidRPr="000E274A" w:rsidRDefault="000E274A" w:rsidP="00B909F5">
      <w:pPr>
        <w:widowControl/>
        <w:shd w:val="clear" w:color="auto" w:fill="FFFFFF"/>
        <w:spacing w:line="365" w:lineRule="atLeast"/>
        <w:rPr>
          <w:rFonts w:ascii="微软雅黑" w:eastAsia="微软雅黑" w:hAnsi="微软雅黑" w:cs="Helvetica" w:hint="eastAsia"/>
          <w:b/>
          <w:bCs/>
          <w:color w:val="0052FF"/>
          <w:kern w:val="0"/>
          <w:sz w:val="36"/>
        </w:rPr>
      </w:pPr>
    </w:p>
    <w:p w14:paraId="70249D24" w14:textId="7A0E2F08" w:rsidR="000E274A" w:rsidRPr="004F1757" w:rsidRDefault="00B909F5" w:rsidP="00B909F5">
      <w:pPr>
        <w:widowControl/>
        <w:shd w:val="clear" w:color="auto" w:fill="FFFFFF"/>
        <w:spacing w:line="365" w:lineRule="atLeast"/>
        <w:ind w:right="480"/>
        <w:jc w:val="center"/>
        <w:rPr>
          <w:rFonts w:ascii="微软雅黑" w:eastAsia="微软雅黑" w:hAnsi="微软雅黑" w:cs="Helvetica"/>
          <w:b/>
          <w:bCs/>
          <w:i/>
          <w:color w:val="0052FF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bCs/>
          <w:noProof/>
          <w:color w:val="0052FF"/>
          <w:kern w:val="0"/>
          <w:sz w:val="36"/>
        </w:rPr>
        <w:drawing>
          <wp:inline distT="0" distB="0" distL="0" distR="0" wp14:anchorId="7B819750" wp14:editId="2288ED8E">
            <wp:extent cx="962025" cy="1028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74A" w:rsidRPr="004F1757">
        <w:rPr>
          <w:rFonts w:ascii="微软雅黑" w:eastAsia="微软雅黑" w:hAnsi="微软雅黑" w:cs="Helvetica" w:hint="eastAsia"/>
          <w:b/>
          <w:bCs/>
          <w:i/>
          <w:color w:val="0052FF"/>
          <w:kern w:val="0"/>
          <w:sz w:val="24"/>
          <w:szCs w:val="24"/>
        </w:rPr>
        <w:t>旅行社推荐</w:t>
      </w:r>
      <w:r w:rsidR="000E274A" w:rsidRPr="004F1757">
        <w:rPr>
          <w:rFonts w:ascii="微软雅黑" w:eastAsia="微软雅黑" w:hAnsi="微软雅黑" w:cs="Helvetica"/>
          <w:b/>
          <w:bCs/>
          <w:i/>
          <w:color w:val="0052FF"/>
          <w:kern w:val="0"/>
          <w:sz w:val="24"/>
          <w:szCs w:val="24"/>
        </w:rPr>
        <w:t>：</w:t>
      </w:r>
      <w:r w:rsidR="000E274A" w:rsidRPr="004F1757">
        <w:rPr>
          <w:rFonts w:ascii="微软雅黑" w:eastAsia="微软雅黑" w:hAnsi="微软雅黑" w:cs="Helvetica" w:hint="eastAsia"/>
          <w:b/>
          <w:bCs/>
          <w:i/>
          <w:color w:val="0052FF"/>
          <w:kern w:val="0"/>
          <w:sz w:val="24"/>
          <w:szCs w:val="24"/>
        </w:rPr>
        <w:t>中国</w:t>
      </w:r>
      <w:r w:rsidR="000E274A" w:rsidRPr="004F1757">
        <w:rPr>
          <w:rFonts w:ascii="微软雅黑" w:eastAsia="微软雅黑" w:hAnsi="微软雅黑" w:cs="Helvetica"/>
          <w:b/>
          <w:bCs/>
          <w:i/>
          <w:color w:val="0052FF"/>
          <w:kern w:val="0"/>
          <w:sz w:val="24"/>
          <w:szCs w:val="24"/>
        </w:rPr>
        <w:t>旅行社总社</w:t>
      </w:r>
      <w:bookmarkStart w:id="0" w:name="_GoBack"/>
      <w:bookmarkEnd w:id="0"/>
    </w:p>
    <w:p w14:paraId="76EAE3BA" w14:textId="2C2062EA" w:rsidR="000E274A" w:rsidRPr="004F1757" w:rsidRDefault="000E274A" w:rsidP="00B909F5">
      <w:pPr>
        <w:widowControl/>
        <w:shd w:val="clear" w:color="auto" w:fill="FFFFFF"/>
        <w:spacing w:line="365" w:lineRule="atLeast"/>
        <w:jc w:val="center"/>
        <w:rPr>
          <w:rFonts w:ascii="微软雅黑" w:eastAsia="微软雅黑" w:hAnsi="微软雅黑" w:cs="Helvetica" w:hint="eastAsia"/>
          <w:b/>
          <w:bCs/>
          <w:i/>
          <w:color w:val="0052FF"/>
          <w:kern w:val="0"/>
          <w:sz w:val="24"/>
          <w:szCs w:val="24"/>
        </w:rPr>
      </w:pPr>
      <w:r w:rsidRPr="004F1757">
        <w:rPr>
          <w:rFonts w:ascii="微软雅黑" w:eastAsia="微软雅黑" w:hAnsi="微软雅黑" w:cs="Helvetica" w:hint="eastAsia"/>
          <w:b/>
          <w:bCs/>
          <w:i/>
          <w:color w:val="0052FF"/>
          <w:kern w:val="0"/>
          <w:sz w:val="24"/>
          <w:szCs w:val="24"/>
        </w:rPr>
        <w:t>经理</w:t>
      </w:r>
      <w:r w:rsidRPr="004F1757">
        <w:rPr>
          <w:rFonts w:ascii="微软雅黑" w:eastAsia="微软雅黑" w:hAnsi="微软雅黑" w:cs="Helvetica"/>
          <w:b/>
          <w:bCs/>
          <w:i/>
          <w:color w:val="0052FF"/>
          <w:kern w:val="0"/>
          <w:sz w:val="24"/>
          <w:szCs w:val="24"/>
        </w:rPr>
        <w:t>：</w:t>
      </w:r>
      <w:r w:rsidRPr="004F1757">
        <w:rPr>
          <w:rFonts w:ascii="微软雅黑" w:eastAsia="微软雅黑" w:hAnsi="微软雅黑" w:cs="Helvetica" w:hint="eastAsia"/>
          <w:b/>
          <w:bCs/>
          <w:i/>
          <w:color w:val="0052FF"/>
          <w:kern w:val="0"/>
          <w:sz w:val="24"/>
          <w:szCs w:val="24"/>
        </w:rPr>
        <w:t>李琳  电话</w:t>
      </w:r>
      <w:r w:rsidRPr="004F1757">
        <w:rPr>
          <w:rFonts w:ascii="微软雅黑" w:eastAsia="微软雅黑" w:hAnsi="微软雅黑" w:cs="Helvetica"/>
          <w:b/>
          <w:bCs/>
          <w:i/>
          <w:color w:val="0052FF"/>
          <w:kern w:val="0"/>
          <w:sz w:val="24"/>
          <w:szCs w:val="24"/>
        </w:rPr>
        <w:t>：</w:t>
      </w:r>
      <w:r w:rsidRPr="004F1757">
        <w:rPr>
          <w:rFonts w:ascii="微软雅黑" w:eastAsia="微软雅黑" w:hAnsi="微软雅黑" w:cs="Helvetica" w:hint="eastAsia"/>
          <w:b/>
          <w:bCs/>
          <w:i/>
          <w:color w:val="0052FF"/>
          <w:kern w:val="0"/>
          <w:sz w:val="24"/>
          <w:szCs w:val="24"/>
        </w:rPr>
        <w:t>13889232262</w:t>
      </w:r>
    </w:p>
    <w:sectPr w:rsidR="000E274A" w:rsidRPr="004F1757" w:rsidSect="0041652B">
      <w:pgSz w:w="11906" w:h="16838"/>
      <w:pgMar w:top="567" w:right="1080" w:bottom="56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246B8" w14:textId="77777777" w:rsidR="0066563F" w:rsidRDefault="0066563F" w:rsidP="004B4AFA">
      <w:r>
        <w:separator/>
      </w:r>
    </w:p>
  </w:endnote>
  <w:endnote w:type="continuationSeparator" w:id="0">
    <w:p w14:paraId="4BFF9262" w14:textId="77777777" w:rsidR="0066563F" w:rsidRDefault="0066563F" w:rsidP="004B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074D9" w14:textId="77777777" w:rsidR="0066563F" w:rsidRDefault="0066563F" w:rsidP="004B4AFA">
      <w:r>
        <w:separator/>
      </w:r>
    </w:p>
  </w:footnote>
  <w:footnote w:type="continuationSeparator" w:id="0">
    <w:p w14:paraId="1ECE858F" w14:textId="77777777" w:rsidR="0066563F" w:rsidRDefault="0066563F" w:rsidP="004B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FA"/>
    <w:rsid w:val="00004DFC"/>
    <w:rsid w:val="00062C12"/>
    <w:rsid w:val="000E274A"/>
    <w:rsid w:val="001C1DB1"/>
    <w:rsid w:val="00201B50"/>
    <w:rsid w:val="00230EAE"/>
    <w:rsid w:val="002560D8"/>
    <w:rsid w:val="00291C1A"/>
    <w:rsid w:val="002E035A"/>
    <w:rsid w:val="002E2242"/>
    <w:rsid w:val="0032394B"/>
    <w:rsid w:val="003559E8"/>
    <w:rsid w:val="00402D75"/>
    <w:rsid w:val="0041652B"/>
    <w:rsid w:val="004B4AFA"/>
    <w:rsid w:val="004F1757"/>
    <w:rsid w:val="0052692E"/>
    <w:rsid w:val="00575767"/>
    <w:rsid w:val="005D7760"/>
    <w:rsid w:val="0066563F"/>
    <w:rsid w:val="006E0E91"/>
    <w:rsid w:val="007458E4"/>
    <w:rsid w:val="008710B9"/>
    <w:rsid w:val="008C4C5D"/>
    <w:rsid w:val="00A250D2"/>
    <w:rsid w:val="00A35356"/>
    <w:rsid w:val="00A81184"/>
    <w:rsid w:val="00A83BBF"/>
    <w:rsid w:val="00A96D42"/>
    <w:rsid w:val="00B33B31"/>
    <w:rsid w:val="00B773B4"/>
    <w:rsid w:val="00B909F5"/>
    <w:rsid w:val="00B92F3D"/>
    <w:rsid w:val="00B96454"/>
    <w:rsid w:val="00BE4852"/>
    <w:rsid w:val="00C078CA"/>
    <w:rsid w:val="00C13FA0"/>
    <w:rsid w:val="00C44D36"/>
    <w:rsid w:val="00C55416"/>
    <w:rsid w:val="00C8078E"/>
    <w:rsid w:val="00C83ACF"/>
    <w:rsid w:val="00CB1FFA"/>
    <w:rsid w:val="00CC18FF"/>
    <w:rsid w:val="00D50A47"/>
    <w:rsid w:val="00D70642"/>
    <w:rsid w:val="00D82BE3"/>
    <w:rsid w:val="00DA20D3"/>
    <w:rsid w:val="00DA3CE3"/>
    <w:rsid w:val="00F16B2A"/>
    <w:rsid w:val="00F312D7"/>
    <w:rsid w:val="00F31AE5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48186"/>
  <w15:docId w15:val="{30B36731-E097-4F2C-8FF6-D9A8E939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B4AF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AF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B4AFA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4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4AF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250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50D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C1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182</Words>
  <Characters>1039</Characters>
  <Application>Microsoft Office Word</Application>
  <DocSecurity>0</DocSecurity>
  <Lines>8</Lines>
  <Paragraphs>2</Paragraphs>
  <ScaleCrop>false</ScaleCrop>
  <Company>cr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冯裕</dc:creator>
  <cp:keywords/>
  <dc:description/>
  <cp:lastModifiedBy>AM2416姜楠楠</cp:lastModifiedBy>
  <cp:revision>21</cp:revision>
  <cp:lastPrinted>2016-06-13T15:11:00Z</cp:lastPrinted>
  <dcterms:created xsi:type="dcterms:W3CDTF">2016-06-13T15:11:00Z</dcterms:created>
  <dcterms:modified xsi:type="dcterms:W3CDTF">2016-12-16T09:05:00Z</dcterms:modified>
</cp:coreProperties>
</file>